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KIT LIST – HOLIDAZE 2023: Roaring Twenties</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Campers NEED EVERYTHING on this list.  All our fun is outdoors.  Remember the Guide Motto - Be Prepared!</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Label ALL items with the camper’s name.</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GEAR</w:t>
      </w:r>
      <w:r w:rsidDel="00000000" w:rsidR="00000000" w:rsidRPr="00000000">
        <w:rPr>
          <w:rtl w:val="0"/>
        </w:rPr>
      </w:r>
    </w:p>
    <w:p w:rsidR="00000000" w:rsidDel="00000000" w:rsidP="00000000" w:rsidRDefault="00000000" w:rsidRPr="00000000" w14:paraId="00000007">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BED IN A BOX: in a plastic snap-lid box e.g. a Rubbermaid tote (Maximum size 68L).  Put a sleeping bag, small fleece blanket, small pillow and/or sleeping friend in the box and secure the lid. Put your camper’s name on the box.</w:t>
      </w:r>
    </w:p>
    <w:p w:rsidR="00000000" w:rsidDel="00000000" w:rsidP="00000000" w:rsidRDefault="00000000" w:rsidRPr="00000000" w14:paraId="00000008">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Closed cell foam sleeping mat or self-inflating mattress - no yoga mats, small ground sheet/tarp</w:t>
      </w:r>
    </w:p>
    <w:p w:rsidR="00000000" w:rsidDel="00000000" w:rsidP="00000000" w:rsidRDefault="00000000" w:rsidRPr="00000000" w14:paraId="00000009">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Mesh drawstring bag at least 30 cm. square (we provide dishes, cup and cutlery to put in this bag)</w:t>
      </w:r>
    </w:p>
    <w:p w:rsidR="00000000" w:rsidDel="00000000" w:rsidP="00000000" w:rsidRDefault="00000000" w:rsidRPr="00000000" w14:paraId="0000000A">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pairs warm pajamas</w:t>
      </w:r>
    </w:p>
    <w:p w:rsidR="00000000" w:rsidDel="00000000" w:rsidP="00000000" w:rsidRDefault="00000000" w:rsidRPr="00000000" w14:paraId="0000000B">
      <w:pPr>
        <w:spacing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CLOTHING</w:t>
      </w:r>
      <w:r w:rsidDel="00000000" w:rsidR="00000000" w:rsidRPr="00000000">
        <w:rPr>
          <w:rtl w:val="0"/>
        </w:rPr>
      </w:r>
    </w:p>
    <w:p w:rsidR="00000000" w:rsidDel="00000000" w:rsidP="00000000" w:rsidRDefault="00000000" w:rsidRPr="00000000" w14:paraId="0000000C">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 changes of underwear</w:t>
      </w:r>
    </w:p>
    <w:p w:rsidR="00000000" w:rsidDel="00000000" w:rsidP="00000000" w:rsidRDefault="00000000" w:rsidRPr="00000000" w14:paraId="0000000D">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6-8 pairs of socks</w:t>
      </w:r>
    </w:p>
    <w:p w:rsidR="00000000" w:rsidDel="00000000" w:rsidP="00000000" w:rsidRDefault="00000000" w:rsidRPr="00000000" w14:paraId="0000000E">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pair of long pants or sweatpants </w:t>
      </w:r>
    </w:p>
    <w:p w:rsidR="00000000" w:rsidDel="00000000" w:rsidP="00000000" w:rsidRDefault="00000000" w:rsidRPr="00000000" w14:paraId="0000000F">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pair of shorts</w:t>
      </w:r>
    </w:p>
    <w:p w:rsidR="00000000" w:rsidDel="00000000" w:rsidP="00000000" w:rsidRDefault="00000000" w:rsidRPr="00000000" w14:paraId="00000010">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sweatshirts or fleeces</w:t>
      </w:r>
    </w:p>
    <w:p w:rsidR="00000000" w:rsidDel="00000000" w:rsidP="00000000" w:rsidRDefault="00000000" w:rsidRPr="00000000" w14:paraId="00000011">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3-4 t-shirts (not sleeveless – please, no tank tops!)</w:t>
      </w:r>
    </w:p>
    <w:p w:rsidR="00000000" w:rsidDel="00000000" w:rsidP="00000000" w:rsidRDefault="00000000" w:rsidRPr="00000000" w14:paraId="00000012">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bathing suits &amp; a towel</w:t>
      </w:r>
    </w:p>
    <w:p w:rsidR="00000000" w:rsidDel="00000000" w:rsidP="00000000" w:rsidRDefault="00000000" w:rsidRPr="00000000" w14:paraId="00000013">
      <w:pPr>
        <w:spacing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OUTERWEAR</w:t>
      </w:r>
      <w:r w:rsidDel="00000000" w:rsidR="00000000" w:rsidRPr="00000000">
        <w:rPr>
          <w:rtl w:val="0"/>
        </w:rPr>
      </w:r>
    </w:p>
    <w:p w:rsidR="00000000" w:rsidDel="00000000" w:rsidP="00000000" w:rsidRDefault="00000000" w:rsidRPr="00000000" w14:paraId="00000014">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Camp hat  - any style with full brim (no baseball caps, visors or toques)</w:t>
      </w:r>
    </w:p>
    <w:p w:rsidR="00000000" w:rsidDel="00000000" w:rsidP="00000000" w:rsidRDefault="00000000" w:rsidRPr="00000000" w14:paraId="00000015">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Rain-proof coat (waterproof - not nylon windbreakers)</w:t>
      </w:r>
    </w:p>
    <w:p w:rsidR="00000000" w:rsidDel="00000000" w:rsidP="00000000" w:rsidRDefault="00000000" w:rsidRPr="00000000" w14:paraId="00000016">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Waterproof footwear or boots</w:t>
      </w:r>
    </w:p>
    <w:p w:rsidR="00000000" w:rsidDel="00000000" w:rsidP="00000000" w:rsidRDefault="00000000" w:rsidRPr="00000000" w14:paraId="00000017">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pair of running shoes / may also bring sport sandals as long as they have a solid sole and ankle strap</w:t>
      </w:r>
    </w:p>
    <w:p w:rsidR="00000000" w:rsidDel="00000000" w:rsidP="00000000" w:rsidRDefault="00000000" w:rsidRPr="00000000" w14:paraId="00000018">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pair of beach shoes (mandatory for beach - closed-toe Aquasox or old running shoes – NOT Crocs or sandals!)</w:t>
      </w:r>
    </w:p>
    <w:p w:rsidR="00000000" w:rsidDel="00000000" w:rsidP="00000000" w:rsidRDefault="00000000" w:rsidRPr="00000000" w14:paraId="00000019">
      <w:pPr>
        <w:spacing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TOILETRIES</w:t>
      </w:r>
      <w:r w:rsidDel="00000000" w:rsidR="00000000" w:rsidRPr="00000000">
        <w:rPr>
          <w:rtl w:val="0"/>
        </w:rPr>
      </w:r>
    </w:p>
    <w:p w:rsidR="00000000" w:rsidDel="00000000" w:rsidP="00000000" w:rsidRDefault="00000000" w:rsidRPr="00000000" w14:paraId="0000001A">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Brush or comb, elastics for long hair</w:t>
      </w:r>
    </w:p>
    <w:p w:rsidR="00000000" w:rsidDel="00000000" w:rsidP="00000000" w:rsidRDefault="00000000" w:rsidRPr="00000000" w14:paraId="0000001B">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face cloth and hand towel</w:t>
      </w:r>
    </w:p>
    <w:p w:rsidR="00000000" w:rsidDel="00000000" w:rsidP="00000000" w:rsidRDefault="00000000" w:rsidRPr="00000000" w14:paraId="0000001C">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toothbrush and paste</w:t>
      </w:r>
    </w:p>
    <w:p w:rsidR="00000000" w:rsidDel="00000000" w:rsidP="00000000" w:rsidRDefault="00000000" w:rsidRPr="00000000" w14:paraId="0000001D">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bar of soap in a container</w:t>
      </w:r>
    </w:p>
    <w:p w:rsidR="00000000" w:rsidDel="00000000" w:rsidP="00000000" w:rsidRDefault="00000000" w:rsidRPr="00000000" w14:paraId="0000001E">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tissue, lip balm </w:t>
      </w:r>
    </w:p>
    <w:p w:rsidR="00000000" w:rsidDel="00000000" w:rsidP="00000000" w:rsidRDefault="00000000" w:rsidRPr="00000000" w14:paraId="0000001F">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Sunscreen and Insect repellent (no aerosol spray cans)</w:t>
      </w:r>
    </w:p>
    <w:p w:rsidR="00000000" w:rsidDel="00000000" w:rsidP="00000000" w:rsidRDefault="00000000" w:rsidRPr="00000000" w14:paraId="00000020">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deodorant and sanitary supplies</w:t>
      </w:r>
    </w:p>
    <w:p w:rsidR="00000000" w:rsidDel="00000000" w:rsidP="00000000" w:rsidRDefault="00000000" w:rsidRPr="00000000" w14:paraId="00000021">
      <w:pPr>
        <w:numPr>
          <w:ilvl w:val="0"/>
          <w:numId w:val="3"/>
        </w:numPr>
        <w:spacing w:before="40" w:lineRule="auto"/>
        <w:ind w:left="720" w:hanging="36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 scented products</w:t>
      </w:r>
      <w:r w:rsidDel="00000000" w:rsidR="00000000" w:rsidRPr="00000000">
        <w:rPr>
          <w:rtl w:val="0"/>
        </w:rPr>
      </w:r>
    </w:p>
    <w:p w:rsidR="00000000" w:rsidDel="00000000" w:rsidP="00000000" w:rsidRDefault="00000000" w:rsidRPr="00000000" w14:paraId="00000022">
      <w:pPr>
        <w:spacing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PERSONAL KIT</w:t>
      </w:r>
      <w:r w:rsidDel="00000000" w:rsidR="00000000" w:rsidRPr="00000000">
        <w:rPr>
          <w:rtl w:val="0"/>
        </w:rPr>
      </w:r>
    </w:p>
    <w:p w:rsidR="00000000" w:rsidDel="00000000" w:rsidP="00000000" w:rsidRDefault="00000000" w:rsidRPr="00000000" w14:paraId="00000023">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MEDICATION</w:t>
      </w:r>
      <w:r w:rsidDel="00000000" w:rsidR="00000000" w:rsidRPr="00000000">
        <w:rPr>
          <w:rFonts w:ascii="Arial" w:cs="Arial" w:eastAsia="Arial" w:hAnsi="Arial"/>
          <w:sz w:val="18"/>
          <w:szCs w:val="18"/>
          <w:vertAlign w:val="baseline"/>
          <w:rtl w:val="0"/>
        </w:rPr>
        <w:t xml:space="preserve"> must be in original packaging, in a Ziploc bag clearly labeled with the camper's name and instructions about dosage written in detail.  Guiders only observe girls taking their medications </w:t>
      </w:r>
      <w:r w:rsidDel="00000000" w:rsidR="00000000" w:rsidRPr="00000000">
        <w:rPr>
          <w:rFonts w:ascii="Arial" w:cs="Arial" w:eastAsia="Arial" w:hAnsi="Arial"/>
          <w:i w:val="1"/>
          <w:sz w:val="18"/>
          <w:szCs w:val="18"/>
          <w:vertAlign w:val="baseline"/>
          <w:rtl w:val="0"/>
        </w:rPr>
        <w:t xml:space="preserve">as instructed by you</w:t>
      </w:r>
      <w:r w:rsidDel="00000000" w:rsidR="00000000" w:rsidRPr="00000000">
        <w:rPr>
          <w:rFonts w:ascii="Arial" w:cs="Arial" w:eastAsia="Arial" w:hAnsi="Arial"/>
          <w:sz w:val="18"/>
          <w:szCs w:val="18"/>
          <w:vertAlign w:val="baseline"/>
          <w:rtl w:val="0"/>
        </w:rPr>
        <w:t xml:space="preserve">, they do not administer.  Asthma puffers and Epi-pens must be carried by the girl needing them and she must be instructed in their use. </w:t>
      </w:r>
      <w:r w:rsidDel="00000000" w:rsidR="00000000" w:rsidRPr="00000000">
        <w:rPr>
          <w:rFonts w:ascii="Arial" w:cs="Arial" w:eastAsia="Arial" w:hAnsi="Arial"/>
          <w:b w:val="1"/>
          <w:sz w:val="18"/>
          <w:szCs w:val="18"/>
          <w:vertAlign w:val="baseline"/>
          <w:rtl w:val="0"/>
        </w:rPr>
        <w:t xml:space="preserve">Please pack medication in daypack or near top of luggage</w:t>
      </w:r>
      <w:r w:rsidDel="00000000" w:rsidR="00000000" w:rsidRPr="00000000">
        <w:rPr>
          <w:rFonts w:ascii="Arial" w:cs="Arial" w:eastAsia="Arial" w:hAnsi="Arial"/>
          <w:sz w:val="18"/>
          <w:szCs w:val="18"/>
          <w:vertAlign w:val="baseline"/>
          <w:rtl w:val="0"/>
        </w:rPr>
        <w:t xml:space="preserve">. All medication will be collected by the first aider upon arrival to camp. All medication brought to camp </w:t>
      </w:r>
      <w:r w:rsidDel="00000000" w:rsidR="00000000" w:rsidRPr="00000000">
        <w:rPr>
          <w:rFonts w:ascii="Arial" w:cs="Arial" w:eastAsia="Arial" w:hAnsi="Arial"/>
          <w:b w:val="1"/>
          <w:sz w:val="18"/>
          <w:szCs w:val="18"/>
          <w:vertAlign w:val="baseline"/>
          <w:rtl w:val="0"/>
        </w:rPr>
        <w:t xml:space="preserve">MUST</w:t>
      </w:r>
      <w:r w:rsidDel="00000000" w:rsidR="00000000" w:rsidRPr="00000000">
        <w:rPr>
          <w:rFonts w:ascii="Arial" w:cs="Arial" w:eastAsia="Arial" w:hAnsi="Arial"/>
          <w:sz w:val="18"/>
          <w:szCs w:val="18"/>
          <w:vertAlign w:val="baseline"/>
          <w:rtl w:val="0"/>
        </w:rPr>
        <w:t xml:space="preserve"> be included on the health form.</w:t>
      </w:r>
    </w:p>
    <w:p w:rsidR="00000000" w:rsidDel="00000000" w:rsidP="00000000" w:rsidRDefault="00000000" w:rsidRPr="00000000" w14:paraId="00000024">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Personal refillable water bottle &amp; a backpack for day-use (large enough for towel, swim suit and water bottle)</w:t>
      </w:r>
    </w:p>
    <w:p w:rsidR="00000000" w:rsidDel="00000000" w:rsidP="00000000" w:rsidRDefault="00000000" w:rsidRPr="00000000" w14:paraId="00000025">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Book and/or quiet activity (e.g. playing cards)</w:t>
      </w:r>
    </w:p>
    <w:p w:rsidR="00000000" w:rsidDel="00000000" w:rsidP="00000000" w:rsidRDefault="00000000" w:rsidRPr="00000000" w14:paraId="00000026">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Waterproof sit-upon (kneepad or newspaper in a plastic bag)</w:t>
      </w:r>
    </w:p>
    <w:p w:rsidR="00000000" w:rsidDel="00000000" w:rsidP="00000000" w:rsidRDefault="00000000" w:rsidRPr="00000000" w14:paraId="00000027">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Flashlight (with extra batteries)</w:t>
      </w:r>
    </w:p>
    <w:p w:rsidR="00000000" w:rsidDel="00000000" w:rsidP="00000000" w:rsidRDefault="00000000" w:rsidRPr="00000000" w14:paraId="00000028">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plastic bags for laundry, clothes pegs and safety pins</w:t>
        <w:tab/>
      </w:r>
    </w:p>
    <w:p w:rsidR="00000000" w:rsidDel="00000000" w:rsidP="00000000" w:rsidRDefault="00000000" w:rsidRPr="00000000" w14:paraId="00000029">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Optional spending money – Each girl receives a free camp T-shirt and crest. Camp Olave sells crests for $2.50 so you may provide up to $10 in coins put in an envelope, marked with the camper’s name and the amount of money, to be given to the Site Coordinator at camp.  </w:t>
      </w:r>
    </w:p>
    <w:p w:rsidR="00000000" w:rsidDel="00000000" w:rsidP="00000000" w:rsidRDefault="00000000" w:rsidRPr="00000000" w14:paraId="0000002A">
      <w:pPr>
        <w:numPr>
          <w:ilvl w:val="0"/>
          <w:numId w:val="3"/>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Optional: camera, rain pants, toque (for sleeping if it is cold), fleece vest, battery lantern (for Guides)</w:t>
      </w:r>
    </w:p>
    <w:p w:rsidR="00000000" w:rsidDel="00000000" w:rsidP="00000000" w:rsidRDefault="00000000" w:rsidRPr="00000000" w14:paraId="0000002B">
      <w:pPr>
        <w:spacing w:before="40" w:lineRule="auto"/>
        <w:ind w:left="72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C">
      <w:pPr>
        <w:spacing w:before="40" w:lineRule="auto"/>
        <w:ind w:left="360" w:firstLine="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02D">
      <w:pPr>
        <w:spacing w:before="40" w:lineRule="auto"/>
        <w:ind w:left="5760" w:firstLine="72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TURN OVER …….</w:t>
      </w:r>
      <w:r w:rsidDel="00000000" w:rsidR="00000000" w:rsidRPr="00000000">
        <w:rPr>
          <w:rtl w:val="0"/>
        </w:rPr>
      </w:r>
    </w:p>
    <w:p w:rsidR="00000000" w:rsidDel="00000000" w:rsidP="00000000" w:rsidRDefault="00000000" w:rsidRPr="00000000" w14:paraId="0000002E">
      <w:pPr>
        <w:spacing w:before="40" w:lineRule="auto"/>
        <w:ind w:left="360" w:firstLine="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02F">
      <w:pPr>
        <w:spacing w:before="40" w:lineRule="auto"/>
        <w:ind w:left="360" w:firstLine="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030">
      <w:pPr>
        <w:spacing w:before="40" w:lineRule="auto"/>
        <w:ind w:left="360" w:firstLine="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031">
      <w:pPr>
        <w:spacing w:before="40" w:lineRule="auto"/>
        <w:ind w:left="360" w:firstLine="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032">
      <w:pPr>
        <w:spacing w:before="40" w:lineRule="auto"/>
        <w:ind w:left="360" w:firstLine="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033">
      <w:pPr>
        <w:spacing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SERVICE</w:t>
      </w:r>
      <w:r w:rsidDel="00000000" w:rsidR="00000000" w:rsidRPr="00000000">
        <w:rPr>
          <w:rFonts w:ascii="Arial" w:cs="Arial" w:eastAsia="Arial" w:hAnsi="Arial"/>
          <w:sz w:val="18"/>
          <w:szCs w:val="18"/>
          <w:vertAlign w:val="baseline"/>
          <w:rtl w:val="0"/>
        </w:rPr>
        <w:t xml:space="preserve"> - Donations of toiletries for the women’s shelter (NEW and regular-sized, no samples or mega-sizes) PLUS a gently used book for our library outreach project</w:t>
      </w:r>
    </w:p>
    <w:p w:rsidR="00000000" w:rsidDel="00000000" w:rsidP="00000000" w:rsidRDefault="00000000" w:rsidRPr="00000000" w14:paraId="00000034">
      <w:pPr>
        <w:numPr>
          <w:ilvl w:val="0"/>
          <w:numId w:val="4"/>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EMBERS &amp; GUIDES: nice soap or shampoo, brushes and combs</w:t>
      </w:r>
    </w:p>
    <w:p w:rsidR="00000000" w:rsidDel="00000000" w:rsidP="00000000" w:rsidRDefault="00000000" w:rsidRPr="00000000" w14:paraId="00000035">
      <w:pPr>
        <w:numPr>
          <w:ilvl w:val="0"/>
          <w:numId w:val="4"/>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PATHFINDERS: deodorant or bath wash</w:t>
      </w:r>
    </w:p>
    <w:p w:rsidR="00000000" w:rsidDel="00000000" w:rsidP="00000000" w:rsidRDefault="00000000" w:rsidRPr="00000000" w14:paraId="00000036">
      <w:pPr>
        <w:numPr>
          <w:ilvl w:val="0"/>
          <w:numId w:val="4"/>
        </w:numPr>
        <w:spacing w:before="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RANGERS &amp; GUIDERS: shavers and other special makeup or toiletry items</w:t>
      </w:r>
    </w:p>
    <w:p w:rsidR="00000000" w:rsidDel="00000000" w:rsidP="00000000" w:rsidRDefault="00000000" w:rsidRPr="00000000" w14:paraId="00000037">
      <w:pPr>
        <w:spacing w:before="40" w:lineRule="auto"/>
        <w:ind w:left="1080"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8">
      <w:pPr>
        <w:spacing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IMPORTANT:</w:t>
      </w:r>
      <w:r w:rsidDel="00000000" w:rsidR="00000000" w:rsidRPr="00000000">
        <w:rPr>
          <w:rtl w:val="0"/>
        </w:rPr>
      </w:r>
    </w:p>
    <w:p w:rsidR="00000000" w:rsidDel="00000000" w:rsidP="00000000" w:rsidRDefault="00000000" w:rsidRPr="00000000" w14:paraId="00000039">
      <w:pPr>
        <w:numPr>
          <w:ilvl w:val="0"/>
          <w:numId w:val="2"/>
        </w:numPr>
        <w:spacing w:before="40" w:lineRule="auto"/>
        <w:ind w:left="576"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Your camper MUST be able to carry her bag easily.  Pack securely in 1 bag ONLY, with the camper’s name on it.  DO NOT use hockey bags or garbage bags to pack into.  Do not hang items (shoes, stuffed toys) on the outside of the bag.</w:t>
      </w:r>
    </w:p>
    <w:p w:rsidR="00000000" w:rsidDel="00000000" w:rsidP="00000000" w:rsidRDefault="00000000" w:rsidRPr="00000000" w14:paraId="0000003A">
      <w:pPr>
        <w:numPr>
          <w:ilvl w:val="0"/>
          <w:numId w:val="2"/>
        </w:numPr>
        <w:spacing w:before="40" w:lineRule="auto"/>
        <w:ind w:left="576"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Clearly mark her bag and the BED IN A BOX plastic tote, with the camper’s name on it.</w:t>
      </w:r>
    </w:p>
    <w:p w:rsidR="00000000" w:rsidDel="00000000" w:rsidP="00000000" w:rsidRDefault="00000000" w:rsidRPr="00000000" w14:paraId="0000003B">
      <w:pPr>
        <w:numPr>
          <w:ilvl w:val="0"/>
          <w:numId w:val="2"/>
        </w:numPr>
        <w:spacing w:before="40" w:lineRule="auto"/>
        <w:ind w:left="576" w:hanging="36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Girls should do the packing so that they know what they have brought and can locate it. </w:t>
      </w:r>
      <w:r w:rsidDel="00000000" w:rsidR="00000000" w:rsidRPr="00000000">
        <w:rPr>
          <w:rtl w:val="0"/>
        </w:rPr>
      </w:r>
    </w:p>
    <w:p w:rsidR="00000000" w:rsidDel="00000000" w:rsidP="00000000" w:rsidRDefault="00000000" w:rsidRPr="00000000" w14:paraId="0000003C">
      <w:pPr>
        <w:numPr>
          <w:ilvl w:val="0"/>
          <w:numId w:val="2"/>
        </w:numPr>
        <w:spacing w:before="40" w:lineRule="auto"/>
        <w:ind w:left="576"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Mark everything with name tape or a waterproof marker (including socks and underwear!). Unlabelled items may not make it back home.</w:t>
      </w:r>
    </w:p>
    <w:p w:rsidR="00000000" w:rsidDel="00000000" w:rsidP="00000000" w:rsidRDefault="00000000" w:rsidRPr="00000000" w14:paraId="0000003D">
      <w:pPr>
        <w:numPr>
          <w:ilvl w:val="0"/>
          <w:numId w:val="2"/>
        </w:numPr>
        <w:spacing w:before="40" w:lineRule="auto"/>
        <w:ind w:left="576"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 not bring expensive clothing or jewelry to camp.  </w:t>
      </w:r>
    </w:p>
    <w:p w:rsidR="00000000" w:rsidDel="00000000" w:rsidP="00000000" w:rsidRDefault="00000000" w:rsidRPr="00000000" w14:paraId="0000003E">
      <w:pPr>
        <w:numPr>
          <w:ilvl w:val="0"/>
          <w:numId w:val="2"/>
        </w:numPr>
        <w:spacing w:before="40" w:lineRule="auto"/>
        <w:ind w:left="576"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 electronics, cell phones, handheld games, radios or ipods. No food, gum or candy.  No aerosol cans.</w:t>
      </w:r>
    </w:p>
    <w:p w:rsidR="00000000" w:rsidDel="00000000" w:rsidP="00000000" w:rsidRDefault="00000000" w:rsidRPr="00000000" w14:paraId="0000003F">
      <w:pPr>
        <w:spacing w:before="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0">
      <w:pPr>
        <w:spacing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AT THE BUS:</w:t>
      </w:r>
      <w:r w:rsidDel="00000000" w:rsidR="00000000" w:rsidRPr="00000000">
        <w:rPr>
          <w:rtl w:val="0"/>
        </w:rPr>
      </w:r>
    </w:p>
    <w:p w:rsidR="00000000" w:rsidDel="00000000" w:rsidP="00000000" w:rsidRDefault="00000000" w:rsidRPr="00000000" w14:paraId="00000041">
      <w:pPr>
        <w:numPr>
          <w:ilvl w:val="0"/>
          <w:numId w:val="1"/>
        </w:numPr>
        <w:spacing w:before="40" w:lineRule="auto"/>
        <w:ind w:left="540" w:hanging="360"/>
        <w:rPr>
          <w:rFonts w:ascii="Arial" w:cs="Arial" w:eastAsia="Arial" w:hAnsi="Arial"/>
          <w:i w:val="0"/>
          <w:sz w:val="18"/>
          <w:szCs w:val="18"/>
          <w:u w:val="single"/>
          <w:vertAlign w:val="baseline"/>
        </w:rPr>
      </w:pPr>
      <w:r w:rsidDel="00000000" w:rsidR="00000000" w:rsidRPr="00000000">
        <w:rPr>
          <w:rFonts w:ascii="Arial" w:cs="Arial" w:eastAsia="Arial" w:hAnsi="Arial"/>
          <w:sz w:val="18"/>
          <w:szCs w:val="18"/>
          <w:vertAlign w:val="baseline"/>
          <w:rtl w:val="0"/>
        </w:rPr>
        <w:t xml:space="preserve">Provide any updated health information, in writing, with your daughter’s name on it.</w:t>
      </w:r>
      <w:r w:rsidDel="00000000" w:rsidR="00000000" w:rsidRPr="00000000">
        <w:rPr>
          <w:rtl w:val="0"/>
        </w:rPr>
      </w:r>
    </w:p>
    <w:p w:rsidR="00000000" w:rsidDel="00000000" w:rsidP="00000000" w:rsidRDefault="00000000" w:rsidRPr="00000000" w14:paraId="00000042">
      <w:pPr>
        <w:numPr>
          <w:ilvl w:val="0"/>
          <w:numId w:val="1"/>
        </w:numPr>
        <w:spacing w:before="40" w:lineRule="auto"/>
        <w:ind w:left="540" w:hanging="36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Girls should travel with a full water bottle and a bag breakfast/snack for the ferry in their backpack. </w:t>
      </w:r>
      <w:r w:rsidDel="00000000" w:rsidR="00000000" w:rsidRPr="00000000">
        <w:rPr>
          <w:rFonts w:ascii="Arial" w:cs="Arial" w:eastAsia="Arial" w:hAnsi="Arial"/>
          <w:b w:val="1"/>
          <w:sz w:val="18"/>
          <w:szCs w:val="18"/>
          <w:vertAlign w:val="baseline"/>
          <w:rtl w:val="0"/>
        </w:rPr>
        <w:t xml:space="preserve">Do not send money for food – campers are not allowed to purchase food on the ferry. </w:t>
      </w:r>
      <w:r w:rsidDel="00000000" w:rsidR="00000000" w:rsidRPr="00000000">
        <w:rPr>
          <w:rtl w:val="0"/>
        </w:rPr>
      </w:r>
    </w:p>
    <w:p w:rsidR="00000000" w:rsidDel="00000000" w:rsidP="00000000" w:rsidRDefault="00000000" w:rsidRPr="00000000" w14:paraId="00000043">
      <w:pPr>
        <w:numPr>
          <w:ilvl w:val="0"/>
          <w:numId w:val="1"/>
        </w:numPr>
        <w:spacing w:before="40" w:lineRule="auto"/>
        <w:ind w:left="54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Coloured tape will be provided to mark bags before loading them on the truck.</w:t>
      </w:r>
    </w:p>
    <w:p w:rsidR="00000000" w:rsidDel="00000000" w:rsidP="00000000" w:rsidRDefault="00000000" w:rsidRPr="00000000" w14:paraId="00000044">
      <w:pPr>
        <w:numPr>
          <w:ilvl w:val="0"/>
          <w:numId w:val="1"/>
        </w:numPr>
        <w:spacing w:before="40" w:lineRule="auto"/>
        <w:ind w:left="54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Girls travel to and from the camp in Girl Guides of Canada uniform shirt. </w:t>
      </w:r>
    </w:p>
    <w:p w:rsidR="00000000" w:rsidDel="00000000" w:rsidP="00000000" w:rsidRDefault="00000000" w:rsidRPr="00000000" w14:paraId="00000045">
      <w:pPr>
        <w:spacing w:before="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6">
      <w:pPr>
        <w:spacing w:before="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7">
      <w:pPr>
        <w:spacing w:before="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8">
      <w:pPr>
        <w:spacing w:before="40" w:lineRule="auto"/>
        <w:rPr>
          <w:rFonts w:ascii="Arial" w:cs="Arial" w:eastAsia="Arial" w:hAnsi="Arial"/>
          <w:sz w:val="18"/>
          <w:szCs w:val="18"/>
          <w:vertAlign w:val="baseline"/>
        </w:rPr>
      </w:pPr>
      <w:r w:rsidDel="00000000" w:rsidR="00000000" w:rsidRPr="00000000">
        <w:rPr>
          <w:rtl w:val="0"/>
        </w:rPr>
      </w:r>
    </w:p>
    <w:sectPr>
      <w:headerReference r:id="rId7" w:type="default"/>
      <w:footerReference r:id="rId8" w:type="default"/>
      <w:pgSz w:h="15840" w:w="12240" w:orient="portrait"/>
      <w:pgMar w:bottom="709" w:top="990" w:left="900" w:right="104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tab/>
      <w:tab/>
      <w:tab/>
      <w:tab/>
      <w:tab/>
      <w:tab/>
      <w:tab/>
      <w:tab/>
      <w:tab/>
      <w:tab/>
      <w:tab/>
      <w:tab/>
      <w:tab/>
      <w:t xml:space="preserve">June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576" w:hanging="360"/>
      </w:pPr>
      <w:rPr>
        <w:rFonts w:ascii="Noto Sans Symbols" w:cs="Noto Sans Symbols" w:eastAsia="Noto Sans Symbols" w:hAnsi="Noto Sans Symbols"/>
        <w:vertAlign w:val="baseline"/>
      </w:rPr>
    </w:lvl>
    <w:lvl w:ilvl="1">
      <w:start w:val="1"/>
      <w:numFmt w:val="bullet"/>
      <w:lvlText w:val="o"/>
      <w:lvlJc w:val="left"/>
      <w:pPr>
        <w:ind w:left="1296" w:hanging="360"/>
      </w:pPr>
      <w:rPr>
        <w:rFonts w:ascii="Courier New" w:cs="Courier New" w:eastAsia="Courier New" w:hAnsi="Courier New"/>
        <w:vertAlign w:val="baseline"/>
      </w:rPr>
    </w:lvl>
    <w:lvl w:ilvl="2">
      <w:start w:val="1"/>
      <w:numFmt w:val="bullet"/>
      <w:lvlText w:val="▪"/>
      <w:lvlJc w:val="left"/>
      <w:pPr>
        <w:ind w:left="2016" w:hanging="360"/>
      </w:pPr>
      <w:rPr>
        <w:rFonts w:ascii="Noto Sans Symbols" w:cs="Noto Sans Symbols" w:eastAsia="Noto Sans Symbols" w:hAnsi="Noto Sans Symbols"/>
        <w:vertAlign w:val="baseline"/>
      </w:rPr>
    </w:lvl>
    <w:lvl w:ilvl="3">
      <w:start w:val="1"/>
      <w:numFmt w:val="bullet"/>
      <w:lvlText w:val="●"/>
      <w:lvlJc w:val="left"/>
      <w:pPr>
        <w:ind w:left="2736" w:hanging="360"/>
      </w:pPr>
      <w:rPr>
        <w:rFonts w:ascii="Noto Sans Symbols" w:cs="Noto Sans Symbols" w:eastAsia="Noto Sans Symbols" w:hAnsi="Noto Sans Symbols"/>
        <w:vertAlign w:val="baseline"/>
      </w:rPr>
    </w:lvl>
    <w:lvl w:ilvl="4">
      <w:start w:val="1"/>
      <w:numFmt w:val="bullet"/>
      <w:lvlText w:val="o"/>
      <w:lvlJc w:val="left"/>
      <w:pPr>
        <w:ind w:left="3456" w:hanging="360"/>
      </w:pPr>
      <w:rPr>
        <w:rFonts w:ascii="Courier New" w:cs="Courier New" w:eastAsia="Courier New" w:hAnsi="Courier New"/>
        <w:vertAlign w:val="baseline"/>
      </w:rPr>
    </w:lvl>
    <w:lvl w:ilvl="5">
      <w:start w:val="1"/>
      <w:numFmt w:val="bullet"/>
      <w:lvlText w:val="▪"/>
      <w:lvlJc w:val="left"/>
      <w:pPr>
        <w:ind w:left="4176" w:hanging="360"/>
      </w:pPr>
      <w:rPr>
        <w:rFonts w:ascii="Noto Sans Symbols" w:cs="Noto Sans Symbols" w:eastAsia="Noto Sans Symbols" w:hAnsi="Noto Sans Symbols"/>
        <w:vertAlign w:val="baseline"/>
      </w:rPr>
    </w:lvl>
    <w:lvl w:ilvl="6">
      <w:start w:val="1"/>
      <w:numFmt w:val="bullet"/>
      <w:lvlText w:val="●"/>
      <w:lvlJc w:val="left"/>
      <w:pPr>
        <w:ind w:left="4896" w:hanging="360"/>
      </w:pPr>
      <w:rPr>
        <w:rFonts w:ascii="Noto Sans Symbols" w:cs="Noto Sans Symbols" w:eastAsia="Noto Sans Symbols" w:hAnsi="Noto Sans Symbols"/>
        <w:vertAlign w:val="baseline"/>
      </w:rPr>
    </w:lvl>
    <w:lvl w:ilvl="7">
      <w:start w:val="1"/>
      <w:numFmt w:val="bullet"/>
      <w:lvlText w:val="o"/>
      <w:lvlJc w:val="left"/>
      <w:pPr>
        <w:ind w:left="5616" w:hanging="360"/>
      </w:pPr>
      <w:rPr>
        <w:rFonts w:ascii="Courier New" w:cs="Courier New" w:eastAsia="Courier New" w:hAnsi="Courier New"/>
        <w:vertAlign w:val="baseline"/>
      </w:rPr>
    </w:lvl>
    <w:lvl w:ilvl="8">
      <w:start w:val="1"/>
      <w:numFmt w:val="bullet"/>
      <w:lvlText w:val="▪"/>
      <w:lvlJc w:val="left"/>
      <w:pPr>
        <w:ind w:left="6336"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rebuchet MS" w:cs="Trebuchet MS" w:eastAsia="Trebuchet MS" w:hAnsi="Trebuchet MS"/>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rebuchet MS" w:hAnsi="Trebuchet MS"/>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MQceRhvr8IlcJ0RsIOV4XGGZQ==">CgMxLjA4AHIhMTFraU1zNVNjLXBuR2dvNWpjbkdLcWhJYjM1bDgtQWdu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2023-06-03T01:00:00Z</dcterms:created>
  <dc:creator>Bobbi Hoadley</dc:creator>
</cp:coreProperties>
</file>